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6" w:rsidRPr="00207B5F" w:rsidRDefault="00207B5F" w:rsidP="0020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64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1E06" w:rsidRPr="00207B5F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07B5F" w:rsidRPr="00207B5F" w:rsidRDefault="00541E06" w:rsidP="007F0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D47F5">
        <w:rPr>
          <w:rFonts w:ascii="Times New Roman" w:hAnsi="Times New Roman" w:cs="Times New Roman"/>
          <w:sz w:val="28"/>
          <w:szCs w:val="28"/>
        </w:rPr>
        <w:t xml:space="preserve"> </w:t>
      </w:r>
      <w:r w:rsidR="00207B5F" w:rsidRPr="00207B5F">
        <w:rPr>
          <w:rFonts w:ascii="Times New Roman" w:hAnsi="Times New Roman" w:cs="Times New Roman"/>
          <w:sz w:val="28"/>
          <w:szCs w:val="28"/>
        </w:rPr>
        <w:t>р</w:t>
      </w:r>
      <w:r w:rsidR="001D47F5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207B5F" w:rsidRPr="00207B5F">
        <w:rPr>
          <w:rFonts w:ascii="Times New Roman" w:hAnsi="Times New Roman" w:cs="Times New Roman"/>
          <w:sz w:val="28"/>
          <w:szCs w:val="28"/>
        </w:rPr>
        <w:t xml:space="preserve">тринадцятої </w:t>
      </w:r>
      <w:r w:rsidRPr="00207B5F">
        <w:rPr>
          <w:rFonts w:ascii="Times New Roman" w:hAnsi="Times New Roman" w:cs="Times New Roman"/>
          <w:sz w:val="28"/>
          <w:szCs w:val="28"/>
        </w:rPr>
        <w:t xml:space="preserve">сесії </w:t>
      </w:r>
    </w:p>
    <w:p w:rsidR="00541E06" w:rsidRPr="00207B5F" w:rsidRDefault="00207B5F" w:rsidP="0020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B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B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44B">
        <w:rPr>
          <w:rFonts w:ascii="Times New Roman" w:hAnsi="Times New Roman" w:cs="Times New Roman"/>
          <w:sz w:val="28"/>
          <w:szCs w:val="28"/>
        </w:rPr>
        <w:t xml:space="preserve">   </w:t>
      </w:r>
      <w:r w:rsidR="007B7BF3">
        <w:rPr>
          <w:rFonts w:ascii="Times New Roman" w:hAnsi="Times New Roman" w:cs="Times New Roman"/>
          <w:sz w:val="28"/>
          <w:szCs w:val="28"/>
        </w:rPr>
        <w:t xml:space="preserve"> </w:t>
      </w:r>
      <w:r w:rsidR="001D47F5">
        <w:rPr>
          <w:rFonts w:ascii="Times New Roman" w:hAnsi="Times New Roman" w:cs="Times New Roman"/>
          <w:sz w:val="28"/>
          <w:szCs w:val="28"/>
        </w:rPr>
        <w:t xml:space="preserve"> </w:t>
      </w:r>
      <w:r w:rsidR="00541E06" w:rsidRPr="00207B5F">
        <w:rPr>
          <w:rFonts w:ascii="Times New Roman" w:hAnsi="Times New Roman" w:cs="Times New Roman"/>
          <w:sz w:val="28"/>
          <w:szCs w:val="28"/>
        </w:rPr>
        <w:t>селищної ради</w:t>
      </w:r>
    </w:p>
    <w:p w:rsidR="00541E06" w:rsidRPr="00207B5F" w:rsidRDefault="00207B5F" w:rsidP="0020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B7BF3">
        <w:rPr>
          <w:rFonts w:ascii="Times New Roman" w:hAnsi="Times New Roman" w:cs="Times New Roman"/>
          <w:sz w:val="28"/>
          <w:szCs w:val="28"/>
        </w:rPr>
        <w:t xml:space="preserve"> </w:t>
      </w:r>
      <w:r w:rsidR="00541E06" w:rsidRPr="00207B5F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541E06" w:rsidRPr="00207B5F" w:rsidRDefault="00541E06" w:rsidP="0020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5046" w:rsidRPr="00207B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7B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BF3">
        <w:rPr>
          <w:rFonts w:ascii="Times New Roman" w:hAnsi="Times New Roman" w:cs="Times New Roman"/>
          <w:sz w:val="28"/>
          <w:szCs w:val="28"/>
        </w:rPr>
        <w:t xml:space="preserve"> </w:t>
      </w:r>
      <w:r w:rsidR="00207B5F">
        <w:rPr>
          <w:rFonts w:ascii="Times New Roman" w:hAnsi="Times New Roman" w:cs="Times New Roman"/>
          <w:sz w:val="28"/>
          <w:szCs w:val="28"/>
        </w:rPr>
        <w:t>24</w:t>
      </w:r>
      <w:r w:rsidR="00975046" w:rsidRPr="00207B5F">
        <w:rPr>
          <w:rFonts w:ascii="Times New Roman" w:hAnsi="Times New Roman" w:cs="Times New Roman"/>
          <w:sz w:val="28"/>
          <w:szCs w:val="28"/>
        </w:rPr>
        <w:t xml:space="preserve"> </w:t>
      </w:r>
      <w:r w:rsidR="001D47F5">
        <w:rPr>
          <w:rFonts w:ascii="Times New Roman" w:hAnsi="Times New Roman" w:cs="Times New Roman"/>
          <w:sz w:val="28"/>
          <w:szCs w:val="28"/>
        </w:rPr>
        <w:t xml:space="preserve"> рудня </w:t>
      </w:r>
      <w:r w:rsidR="00207B5F">
        <w:rPr>
          <w:rFonts w:ascii="Times New Roman" w:hAnsi="Times New Roman" w:cs="Times New Roman"/>
          <w:sz w:val="28"/>
          <w:szCs w:val="28"/>
        </w:rPr>
        <w:t>2021 р.</w:t>
      </w:r>
    </w:p>
    <w:p w:rsidR="00541E06" w:rsidRDefault="00541E06" w:rsidP="007F0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40"/>
        </w:rPr>
        <w:t>ПРОГРАМА</w:t>
      </w: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«Поліцейський офіцер громади» </w:t>
      </w:r>
      <w:r w:rsidR="0011081B">
        <w:rPr>
          <w:rFonts w:ascii="Times New Roman" w:hAnsi="Times New Roman" w:cs="Times New Roman"/>
          <w:b/>
          <w:sz w:val="32"/>
          <w:szCs w:val="28"/>
        </w:rPr>
        <w:t>Срібнянської</w:t>
      </w:r>
      <w:r>
        <w:rPr>
          <w:rFonts w:ascii="Times New Roman" w:hAnsi="Times New Roman" w:cs="Times New Roman"/>
          <w:b/>
          <w:sz w:val="32"/>
          <w:szCs w:val="28"/>
        </w:rPr>
        <w:t xml:space="preserve"> селищної ради </w:t>
      </w:r>
    </w:p>
    <w:p w:rsidR="00541E06" w:rsidRDefault="0011081B" w:rsidP="007F0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40"/>
        </w:rPr>
      </w:pPr>
      <w:r>
        <w:rPr>
          <w:rFonts w:ascii="Times New Roman" w:hAnsi="Times New Roman" w:cs="Times New Roman"/>
          <w:b/>
          <w:sz w:val="32"/>
          <w:szCs w:val="28"/>
        </w:rPr>
        <w:t>на 2021</w:t>
      </w:r>
      <w:r w:rsidR="00541E06">
        <w:rPr>
          <w:rFonts w:ascii="Times New Roman" w:hAnsi="Times New Roman" w:cs="Times New Roman"/>
          <w:b/>
          <w:sz w:val="32"/>
          <w:szCs w:val="28"/>
        </w:rPr>
        <w:t>-202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541E06">
        <w:rPr>
          <w:rFonts w:ascii="Times New Roman" w:hAnsi="Times New Roman" w:cs="Times New Roman"/>
          <w:b/>
          <w:sz w:val="32"/>
          <w:szCs w:val="28"/>
        </w:rPr>
        <w:t xml:space="preserve"> роки</w:t>
      </w: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541E06" w:rsidRDefault="00541E06" w:rsidP="007F0F91">
      <w:pPr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40"/>
        </w:rPr>
      </w:pPr>
    </w:p>
    <w:p w:rsidR="00207B5F" w:rsidRDefault="00207B5F" w:rsidP="00207B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CE4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мт</w:t>
      </w:r>
      <w:proofErr w:type="spellEnd"/>
      <w:r w:rsidR="00CE4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0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Срібне</w:t>
      </w:r>
    </w:p>
    <w:p w:rsidR="00541E06" w:rsidRDefault="00541E06" w:rsidP="00207B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Програми «Поліцейський офіцер громади» </w:t>
      </w:r>
      <w:r w:rsidR="0011081B">
        <w:rPr>
          <w:rFonts w:ascii="Times New Roman" w:hAnsi="Times New Roman" w:cs="Times New Roman"/>
          <w:b/>
          <w:sz w:val="28"/>
          <w:szCs w:val="28"/>
        </w:rPr>
        <w:t>Срібнянської</w:t>
      </w:r>
      <w:r w:rsidR="004975CD">
        <w:rPr>
          <w:rFonts w:ascii="Times New Roman" w:hAnsi="Times New Roman" w:cs="Times New Roman"/>
          <w:b/>
          <w:sz w:val="28"/>
          <w:szCs w:val="28"/>
        </w:rPr>
        <w:t xml:space="preserve"> селищної ради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207B5F" w:rsidRDefault="00207B5F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985"/>
        <w:gridCol w:w="1790"/>
      </w:tblGrid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CE47EE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11081B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</w:t>
            </w:r>
            <w:r w:rsidR="00CE47EE">
              <w:rPr>
                <w:rFonts w:ascii="Times New Roman" w:hAnsi="Times New Roman" w:cs="Times New Roman"/>
                <w:sz w:val="28"/>
                <w:szCs w:val="28"/>
              </w:rPr>
              <w:t>конавчої влади про розроблення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</w:t>
            </w:r>
            <w:r w:rsidR="00CE4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465591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 селищна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CE47EE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CE47EE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11081B" w:rsidP="0046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рада, </w:t>
            </w:r>
            <w:r w:rsidR="0046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CE47EE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П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11081B" w:rsidP="0046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рада, Головне управління Національної поліції Чернігівської області</w:t>
            </w: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CE47EE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П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11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E06" w:rsidTr="00541E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</w:t>
            </w:r>
            <w:r w:rsidR="00CE47EE">
              <w:rPr>
                <w:rFonts w:ascii="Times New Roman" w:hAnsi="Times New Roman" w:cs="Times New Roman"/>
                <w:sz w:val="28"/>
                <w:szCs w:val="28"/>
              </w:rPr>
              <w:t xml:space="preserve"> які беруть участь у виконанні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рограми (для комплексних програм)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465591" w:rsidP="0046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</w:t>
            </w:r>
            <w:r w:rsidR="00541E06">
              <w:rPr>
                <w:rFonts w:ascii="Times New Roman" w:hAnsi="Times New Roman" w:cs="Times New Roman"/>
                <w:sz w:val="28"/>
                <w:szCs w:val="28"/>
              </w:rPr>
              <w:t xml:space="preserve"> бюджет, інші джерела не заборонені законодавством </w:t>
            </w:r>
          </w:p>
        </w:tc>
      </w:tr>
      <w:tr w:rsidR="00541E06" w:rsidTr="00541E06">
        <w:trPr>
          <w:trHeight w:val="83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06" w:rsidRDefault="00541E06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</w:t>
            </w:r>
            <w:r w:rsidR="00CE47EE">
              <w:rPr>
                <w:rFonts w:ascii="Times New Roman" w:hAnsi="Times New Roman" w:cs="Times New Roman"/>
                <w:sz w:val="28"/>
                <w:szCs w:val="28"/>
              </w:rPr>
              <w:t>сів, необхідних для реалізації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рограми, всього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6" w:rsidRDefault="00CE47EE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127,0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7F0F91" w:rsidTr="007F0F91">
        <w:trPr>
          <w:trHeight w:val="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F91" w:rsidRDefault="007F0F91" w:rsidP="007F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91" w:rsidRDefault="007F0F91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F91" w:rsidRDefault="007F0F91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97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F91" w:rsidRDefault="007F0F91" w:rsidP="007F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7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F0F91" w:rsidTr="007F0F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91" w:rsidRDefault="007F0F91" w:rsidP="007F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91" w:rsidRDefault="007F0F91" w:rsidP="0020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F91" w:rsidRPr="00D5585D" w:rsidRDefault="00BE007F" w:rsidP="007F0F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F91" w:rsidRPr="00D5585D" w:rsidRDefault="00BE007F" w:rsidP="007F0F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5C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497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591" w:rsidRDefault="004655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591" w:rsidRDefault="004655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41E06">
        <w:rPr>
          <w:rFonts w:ascii="Times New Roman" w:hAnsi="Times New Roman" w:cs="Times New Roman"/>
          <w:b/>
          <w:sz w:val="28"/>
          <w:szCs w:val="28"/>
        </w:rPr>
        <w:t>Загальні положення та визначення проблеми, на розв’язання якої  спрямована Програма</w:t>
      </w:r>
    </w:p>
    <w:p w:rsidR="00541E06" w:rsidRDefault="00541E06" w:rsidP="007F0F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E06" w:rsidRDefault="00D5585D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06">
        <w:rPr>
          <w:rFonts w:ascii="Times New Roman" w:hAnsi="Times New Roman" w:cs="Times New Roman"/>
          <w:sz w:val="28"/>
          <w:szCs w:val="28"/>
        </w:rPr>
        <w:t xml:space="preserve">«Поліцейський офіцер громади»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 w:rsidR="00541E06">
        <w:rPr>
          <w:rFonts w:ascii="Times New Roman" w:hAnsi="Times New Roman" w:cs="Times New Roman"/>
          <w:sz w:val="28"/>
          <w:szCs w:val="28"/>
        </w:rPr>
        <w:t xml:space="preserve"> селищної ради на 2021-202</w:t>
      </w:r>
      <w:r w:rsidR="0011081B">
        <w:rPr>
          <w:rFonts w:ascii="Times New Roman" w:hAnsi="Times New Roman" w:cs="Times New Roman"/>
          <w:sz w:val="28"/>
          <w:szCs w:val="28"/>
        </w:rPr>
        <w:t>2</w:t>
      </w:r>
      <w:r w:rsidR="00541E06">
        <w:rPr>
          <w:rFonts w:ascii="Times New Roman" w:hAnsi="Times New Roman" w:cs="Times New Roman"/>
          <w:sz w:val="28"/>
          <w:szCs w:val="28"/>
        </w:rPr>
        <w:t xml:space="preserve"> роки (надалі - Програма) розроблена відповідно до Законів України «Про Національну поліцію», «Про місцеве самоврядування в Україні», Указу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1B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06">
        <w:rPr>
          <w:rFonts w:ascii="Times New Roman" w:hAnsi="Times New Roman" w:cs="Times New Roman"/>
          <w:sz w:val="28"/>
          <w:szCs w:val="28"/>
        </w:rPr>
        <w:t>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громади». Метою проекту є тісна взаємодія поліцейського</w:t>
      </w:r>
      <w:r>
        <w:rPr>
          <w:rFonts w:ascii="Times New Roman" w:hAnsi="Times New Roman" w:cs="Times New Roman"/>
          <w:sz w:val="28"/>
          <w:szCs w:val="28"/>
        </w:rPr>
        <w:t xml:space="preserve"> (поліції)</w:t>
      </w:r>
      <w:r w:rsidR="00CE47EE">
        <w:rPr>
          <w:rFonts w:ascii="Times New Roman" w:hAnsi="Times New Roman" w:cs="Times New Roman"/>
          <w:sz w:val="28"/>
          <w:szCs w:val="28"/>
        </w:rPr>
        <w:t xml:space="preserve"> з </w:t>
      </w:r>
      <w:r w:rsidR="00541E06">
        <w:rPr>
          <w:rFonts w:ascii="Times New Roman" w:hAnsi="Times New Roman" w:cs="Times New Roman"/>
          <w:sz w:val="28"/>
          <w:szCs w:val="28"/>
        </w:rPr>
        <w:t xml:space="preserve">територіальною громадою та орієнтація на її потреби. </w:t>
      </w:r>
    </w:p>
    <w:p w:rsidR="00541E06" w:rsidRPr="0011081B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Впроваджується новий формат роботи дільничного офіцера поліції, який передбачає його постійну присутність на території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ради, більш тісну співпрацю з населенням та керівництвом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, підзвітність </w:t>
      </w:r>
      <w:r w:rsidR="0011081B">
        <w:rPr>
          <w:rFonts w:ascii="Times New Roman" w:hAnsi="Times New Roman" w:cs="Times New Roman"/>
          <w:sz w:val="28"/>
          <w:szCs w:val="28"/>
        </w:rPr>
        <w:t>Срібнянській</w:t>
      </w:r>
      <w:r>
        <w:rPr>
          <w:rFonts w:ascii="Times New Roman" w:hAnsi="Times New Roman" w:cs="Times New Roman"/>
          <w:sz w:val="28"/>
          <w:szCs w:val="28"/>
        </w:rPr>
        <w:t xml:space="preserve"> селищній  раді та додаткові функції (більший акцент на попередженні правопорушень, оформлення адміністративних матеріалів</w:t>
      </w:r>
      <w:r w:rsidR="00110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1B" w:rsidRPr="001108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5585D" w:rsidRPr="00110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адання можливості громадянам, які проживають у віддаленій місцевості, отримувати якісні поліцейські </w:t>
      </w:r>
      <w:r w:rsidR="0011081B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послуги.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Програмі передбачено комплекс заходів, що здійснюються на місцевому рівні з метою підтримки діяльності 1 поліцейського офіцера громади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ради. Поліцейський офіцер громади - це співробітник Національної поліції, </w:t>
      </w:r>
      <w:r w:rsidRPr="0011081B">
        <w:rPr>
          <w:rFonts w:ascii="Times New Roman" w:hAnsi="Times New Roman" w:cs="Times New Roman"/>
          <w:sz w:val="28"/>
          <w:szCs w:val="28"/>
        </w:rPr>
        <w:t>який отримує заробітну плату</w:t>
      </w:r>
      <w:r>
        <w:rPr>
          <w:rFonts w:ascii="Times New Roman" w:hAnsi="Times New Roman" w:cs="Times New Roman"/>
          <w:sz w:val="28"/>
          <w:szCs w:val="28"/>
        </w:rPr>
        <w:t xml:space="preserve">, має право на соціальні гарантії та пільги, як і решта поліцейських. Крім того, Національна поліція України забезпечує його одностроєм, табельною зброєю, спеціальними засобами, нагрудною камерою та планшетом. У рамках проекту Національна поліція України забезпечує поліцейського офіцера громади обладнаним автомобілем.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Поліцейський офіцер громади орієнтований на оперативне вирішення проблем щодо забезпечення належної безпеки </w:t>
      </w:r>
      <w:r w:rsidR="0011081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5585D" w:rsidRPr="0011081B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  <w:r w:rsidR="00110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Поліцейський офіцер гр</w:t>
      </w:r>
      <w:r w:rsidR="00CE47EE">
        <w:rPr>
          <w:rFonts w:ascii="Times New Roman" w:hAnsi="Times New Roman" w:cs="Times New Roman"/>
          <w:sz w:val="28"/>
          <w:szCs w:val="28"/>
        </w:rPr>
        <w:t xml:space="preserve">омади </w:t>
      </w:r>
      <w:r>
        <w:rPr>
          <w:rFonts w:ascii="Times New Roman" w:hAnsi="Times New Roman" w:cs="Times New Roman"/>
          <w:sz w:val="28"/>
          <w:szCs w:val="28"/>
        </w:rPr>
        <w:t>залишається у штаті місцевого органу поліції, який контролює законність прийнятих ним рішень.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постійної присутності поліцейського офіцера громади на території </w:t>
      </w:r>
      <w:r w:rsidR="007F0F91">
        <w:rPr>
          <w:rFonts w:ascii="Times New Roman" w:hAnsi="Times New Roman" w:cs="Times New Roman"/>
          <w:sz w:val="28"/>
          <w:szCs w:val="28"/>
        </w:rPr>
        <w:t>Срібнянської</w:t>
      </w:r>
      <w:r w:rsidR="00465591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облаштоване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службове приміщення, що належить громаді, за адресою: Чернігівська область,</w:t>
      </w:r>
      <w:r w:rsidR="00CE47EE">
        <w:rPr>
          <w:rFonts w:ascii="Times New Roman" w:hAnsi="Times New Roman" w:cs="Times New Roman"/>
          <w:sz w:val="28"/>
          <w:szCs w:val="28"/>
        </w:rPr>
        <w:t xml:space="preserve"> Прилуцький</w:t>
      </w:r>
      <w:r w:rsidR="00CE47EE">
        <w:rPr>
          <w:rFonts w:ascii="Times New Roman" w:hAnsi="Times New Roman" w:cs="Times New Roman"/>
          <w:sz w:val="28"/>
          <w:szCs w:val="28"/>
        </w:rPr>
        <w:tab/>
        <w:t xml:space="preserve"> район,</w:t>
      </w:r>
      <w:r w:rsidR="00A9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D5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F91">
        <w:rPr>
          <w:rFonts w:ascii="Times New Roman" w:hAnsi="Times New Roman" w:cs="Times New Roman"/>
          <w:sz w:val="28"/>
          <w:szCs w:val="28"/>
        </w:rPr>
        <w:t>Срібне</w:t>
      </w:r>
      <w:r>
        <w:rPr>
          <w:rFonts w:ascii="Times New Roman" w:hAnsi="Times New Roman" w:cs="Times New Roman"/>
          <w:sz w:val="28"/>
          <w:szCs w:val="28"/>
        </w:rPr>
        <w:t xml:space="preserve"> вул. М</w:t>
      </w:r>
      <w:r w:rsidR="004975CD">
        <w:rPr>
          <w:rFonts w:ascii="Times New Roman" w:hAnsi="Times New Roman" w:cs="Times New Roman"/>
          <w:sz w:val="28"/>
          <w:szCs w:val="28"/>
        </w:rPr>
        <w:t>иру,37</w:t>
      </w:r>
      <w:r>
        <w:rPr>
          <w:rFonts w:ascii="Times New Roman" w:hAnsi="Times New Roman" w:cs="Times New Roman"/>
          <w:sz w:val="28"/>
          <w:szCs w:val="28"/>
        </w:rPr>
        <w:t>. 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громадськості для забезпечення охорони громадського порядку та профілактики злочинності.</w:t>
      </w:r>
    </w:p>
    <w:p w:rsidR="00541E06" w:rsidRDefault="00541E06" w:rsidP="007F0F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E06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1E06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B36BD9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207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Програми є запобігання та попередження правопорушень і злочинів, захист життя та здоров’я громадян, інтересів суспільства і держави від протиправних посягань. Забезпечення ефективної підтримки органом місцевого самоврядування та населенням діяльності органів внутрішніх справ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території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 спрямоване на підвищення загального рівня правопорядку в населених пунктах громади, захист </w:t>
      </w:r>
      <w:r w:rsidR="00D5585D" w:rsidRPr="0011081B">
        <w:rPr>
          <w:rFonts w:ascii="Times New Roman" w:hAnsi="Times New Roman" w:cs="Times New Roman"/>
          <w:sz w:val="28"/>
          <w:szCs w:val="28"/>
        </w:rPr>
        <w:t xml:space="preserve">конституційних прав та свобод, </w:t>
      </w:r>
      <w:r w:rsidRPr="0011081B">
        <w:rPr>
          <w:rFonts w:ascii="Times New Roman" w:hAnsi="Times New Roman" w:cs="Times New Roman"/>
          <w:sz w:val="28"/>
          <w:szCs w:val="28"/>
        </w:rPr>
        <w:t>життя, здоров’я</w:t>
      </w:r>
      <w:r>
        <w:rPr>
          <w:rFonts w:ascii="Times New Roman" w:hAnsi="Times New Roman" w:cs="Times New Roman"/>
          <w:sz w:val="28"/>
          <w:szCs w:val="28"/>
        </w:rPr>
        <w:t>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</w:p>
    <w:p w:rsidR="007F0F91" w:rsidRDefault="007F0F91" w:rsidP="007F0F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41E06">
        <w:rPr>
          <w:rFonts w:ascii="Times New Roman" w:hAnsi="Times New Roman" w:cs="Times New Roman"/>
          <w:b/>
          <w:sz w:val="28"/>
          <w:szCs w:val="28"/>
        </w:rPr>
        <w:t>Завдання та заходи щодо реалізації Програми</w:t>
      </w:r>
    </w:p>
    <w:p w:rsidR="00B36BD9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основних завдань Програми: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D56">
        <w:rPr>
          <w:rFonts w:ascii="Times New Roman" w:hAnsi="Times New Roman" w:cs="Times New Roman"/>
          <w:sz w:val="28"/>
          <w:szCs w:val="28"/>
        </w:rPr>
        <w:t xml:space="preserve"> постійна співпраця поліцейського офіцера</w:t>
      </w:r>
      <w:r>
        <w:rPr>
          <w:rFonts w:ascii="Times New Roman" w:hAnsi="Times New Roman" w:cs="Times New Roman"/>
          <w:sz w:val="28"/>
          <w:szCs w:val="28"/>
        </w:rPr>
        <w:t xml:space="preserve"> з громадою;</w:t>
      </w:r>
    </w:p>
    <w:p w:rsidR="00541E06" w:rsidRDefault="00541E06" w:rsidP="00207B5F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інтеграція поліції в суспільство;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задоволення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ефективне та консолідоване вирішення локальних проблем громади.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складовою еф</w:t>
      </w:r>
      <w:r w:rsidR="00B36BD9">
        <w:rPr>
          <w:rFonts w:ascii="Times New Roman" w:hAnsi="Times New Roman" w:cs="Times New Roman"/>
          <w:sz w:val="28"/>
          <w:szCs w:val="28"/>
        </w:rPr>
        <w:t>ективної діяльності поліцейського офіцера</w:t>
      </w:r>
      <w:r>
        <w:rPr>
          <w:rFonts w:ascii="Times New Roman" w:hAnsi="Times New Roman" w:cs="Times New Roman"/>
          <w:sz w:val="28"/>
          <w:szCs w:val="28"/>
        </w:rPr>
        <w:t xml:space="preserve"> громади є їх матеріально-технічне забезпечення, за рахунок місцевого бюджету громади: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Придбання паливно-мастильних матеріалів для службо</w:t>
      </w:r>
      <w:r w:rsidR="00B36BD9">
        <w:rPr>
          <w:rFonts w:ascii="Times New Roman" w:hAnsi="Times New Roman" w:cs="Times New Roman"/>
          <w:sz w:val="28"/>
          <w:szCs w:val="28"/>
        </w:rPr>
        <w:t>вого автотранспорту поліцейського офіцера</w:t>
      </w:r>
      <w:r>
        <w:rPr>
          <w:rFonts w:ascii="Times New Roman" w:hAnsi="Times New Roman" w:cs="Times New Roman"/>
          <w:sz w:val="28"/>
          <w:szCs w:val="28"/>
        </w:rPr>
        <w:t xml:space="preserve"> громади.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Технічне обслуговування автомобіля.</w:t>
      </w:r>
    </w:p>
    <w:p w:rsidR="00A93D56" w:rsidRDefault="00A93D5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Придбання комп’ютерної техніки</w:t>
      </w:r>
    </w:p>
    <w:p w:rsidR="00A93D56" w:rsidRDefault="00A93D5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Придбання предметів та матеріалів</w:t>
      </w:r>
    </w:p>
    <w:p w:rsidR="00541E06" w:rsidRDefault="00541E06" w:rsidP="004655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Спільна реалізація проектів, спрямованих на протидію правопорушенням, негативним явищам, та забезпечення безпеки громади.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Громада повідомляє поліцейського офіцера громади про проблеми у сфері безпеки та сприяє: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попередженню правопорушень шляхом створення таких умов, які є некомфортними для правопорушників;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створенню безпечного дорожнього середовища в громаді та протидії порушенням правил дорожнього руху;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допомозі людям похилого віку та попередженню правопорушень щодо них;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створенню маршрутів патрулювання з урахуванням думки громади;</w:t>
      </w:r>
      <w:r w:rsidR="00D5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протидії негативним соціальним явищам (алкоголізм, наркоманія</w:t>
      </w:r>
      <w:r w:rsidR="00D5585D">
        <w:rPr>
          <w:rFonts w:ascii="Times New Roman" w:hAnsi="Times New Roman" w:cs="Times New Roman"/>
          <w:sz w:val="28"/>
          <w:szCs w:val="28"/>
        </w:rPr>
        <w:t xml:space="preserve">, </w:t>
      </w:r>
      <w:r w:rsidR="00D5585D" w:rsidRPr="0011081B">
        <w:rPr>
          <w:rFonts w:ascii="Times New Roman" w:hAnsi="Times New Roman" w:cs="Times New Roman"/>
          <w:sz w:val="28"/>
          <w:szCs w:val="28"/>
        </w:rPr>
        <w:t>насильство в сім’ї</w:t>
      </w:r>
      <w:r w:rsidR="00D5585D" w:rsidRPr="00D55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популяризації здорового способу життя;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профілактиці правопорушень у сфері благоустрою;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правовій освіті дітей та дорослих; </w:t>
      </w:r>
    </w:p>
    <w:p w:rsidR="00541E06" w:rsidRPr="00207B5F" w:rsidRDefault="00541E06" w:rsidP="00207B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5F">
        <w:rPr>
          <w:rFonts w:ascii="Times New Roman" w:hAnsi="Times New Roman" w:cs="Times New Roman"/>
          <w:sz w:val="28"/>
          <w:szCs w:val="28"/>
        </w:rPr>
        <w:t>- протидії жорстокому поводженню з тваринами;</w:t>
      </w:r>
    </w:p>
    <w:p w:rsidR="0011081B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081B">
        <w:rPr>
          <w:rFonts w:ascii="Times New Roman" w:hAnsi="Times New Roman" w:cs="Times New Roman"/>
          <w:sz w:val="28"/>
          <w:szCs w:val="28"/>
        </w:rPr>
        <w:t>розшуку зниклих дітей, дорослих.</w:t>
      </w:r>
    </w:p>
    <w:p w:rsidR="00541E06" w:rsidRDefault="00541E06" w:rsidP="007F0F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06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41E06"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D345C7" w:rsidRDefault="00D345C7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CE47EE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Фінансове забезпечення П</w:t>
      </w:r>
      <w:r w:rsidR="00541E06">
        <w:rPr>
          <w:rFonts w:ascii="Times New Roman" w:hAnsi="Times New Roman" w:cs="Times New Roman"/>
          <w:sz w:val="28"/>
          <w:szCs w:val="28"/>
        </w:rPr>
        <w:t xml:space="preserve">рограми здійснюється за рахунок коштів </w:t>
      </w:r>
      <w:r w:rsidR="00D345C7">
        <w:rPr>
          <w:rFonts w:ascii="Times New Roman" w:hAnsi="Times New Roman" w:cs="Times New Roman"/>
          <w:sz w:val="28"/>
          <w:szCs w:val="28"/>
        </w:rPr>
        <w:t xml:space="preserve">селищного </w:t>
      </w:r>
      <w:r w:rsidR="00541E06">
        <w:rPr>
          <w:rFonts w:ascii="Times New Roman" w:hAnsi="Times New Roman" w:cs="Times New Roman"/>
          <w:sz w:val="28"/>
          <w:szCs w:val="28"/>
        </w:rPr>
        <w:t>бюджету  в межах коштів, передбачених на її виконання</w:t>
      </w:r>
      <w:r w:rsidR="00D345C7">
        <w:rPr>
          <w:rFonts w:ascii="Times New Roman" w:hAnsi="Times New Roman" w:cs="Times New Roman"/>
          <w:sz w:val="28"/>
          <w:szCs w:val="28"/>
        </w:rPr>
        <w:t>.</w:t>
      </w:r>
      <w:r w:rsidR="00541E06">
        <w:rPr>
          <w:rFonts w:ascii="Times New Roman" w:hAnsi="Times New Roman" w:cs="Times New Roman"/>
          <w:sz w:val="28"/>
          <w:szCs w:val="28"/>
        </w:rPr>
        <w:t xml:space="preserve"> </w:t>
      </w:r>
      <w:r w:rsidR="00D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91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Обсяг фінансування визначених Прог</w:t>
      </w:r>
      <w:r w:rsidR="0011081B">
        <w:rPr>
          <w:rFonts w:ascii="Times New Roman" w:hAnsi="Times New Roman" w:cs="Times New Roman"/>
          <w:sz w:val="28"/>
          <w:szCs w:val="28"/>
        </w:rPr>
        <w:t>рамою заходів протягом 2021-2022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36BD9">
        <w:rPr>
          <w:rFonts w:ascii="Times New Roman" w:hAnsi="Times New Roman" w:cs="Times New Roman"/>
          <w:sz w:val="28"/>
          <w:szCs w:val="28"/>
        </w:rPr>
        <w:t xml:space="preserve">оків передбачається з </w:t>
      </w:r>
      <w:r w:rsidR="007B7BF3">
        <w:rPr>
          <w:rFonts w:ascii="Times New Roman" w:hAnsi="Times New Roman" w:cs="Times New Roman"/>
          <w:sz w:val="28"/>
          <w:szCs w:val="28"/>
        </w:rPr>
        <w:t>селищного</w:t>
      </w:r>
      <w:r>
        <w:rPr>
          <w:rFonts w:ascii="Times New Roman" w:hAnsi="Times New Roman" w:cs="Times New Roman"/>
          <w:sz w:val="28"/>
          <w:szCs w:val="28"/>
        </w:rPr>
        <w:t xml:space="preserve"> бюджету, виходячи з його реальних можливостей.</w:t>
      </w:r>
    </w:p>
    <w:p w:rsidR="007F0F91" w:rsidRDefault="007F0F91" w:rsidP="007F0F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F91" w:rsidRPr="007F0F91" w:rsidRDefault="007F0F91" w:rsidP="007F0F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E06" w:rsidRDefault="00B36BD9" w:rsidP="00B36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41E06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541E06" w:rsidRDefault="00541E06" w:rsidP="007F0F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Виконання Програми дасть змогу: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посилити взаємодію правоохоронних органів</w:t>
      </w:r>
      <w:r w:rsidR="00D5585D">
        <w:rPr>
          <w:rFonts w:ascii="Times New Roman" w:hAnsi="Times New Roman" w:cs="Times New Roman"/>
          <w:sz w:val="28"/>
          <w:szCs w:val="28"/>
        </w:rPr>
        <w:t xml:space="preserve"> </w:t>
      </w:r>
      <w:r w:rsidR="00D5585D" w:rsidRPr="0011081B">
        <w:rPr>
          <w:rFonts w:ascii="Times New Roman" w:hAnsi="Times New Roman" w:cs="Times New Roman"/>
          <w:sz w:val="28"/>
          <w:szCs w:val="28"/>
        </w:rPr>
        <w:t>(поліції)</w:t>
      </w:r>
      <w:r w:rsidRPr="0011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органу місцевого самоврядування щодо охорони громадського порядку та боротьби зі злочинністю на території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- активізувати участь широких верств населення у правоохоронній діяльності;</w:t>
      </w:r>
      <w:r w:rsidRPr="00D55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підвищити ефективність діяльності органів внутрішніх справ;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поліпшити стан правопорядку в усіх населених пунктах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ради, створити додаткові умови для забезпечення особистої безпеки громадян і профілактики правопорушень;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мінімізувати злочинний вплив на молодь та підлітків</w:t>
      </w:r>
      <w:r w:rsidR="0011081B">
        <w:rPr>
          <w:rFonts w:ascii="Times New Roman" w:hAnsi="Times New Roman" w:cs="Times New Roman"/>
          <w:sz w:val="28"/>
          <w:szCs w:val="28"/>
        </w:rPr>
        <w:t xml:space="preserve">, </w:t>
      </w:r>
      <w:r w:rsidR="0011081B" w:rsidRPr="0011081B">
        <w:rPr>
          <w:rFonts w:ascii="Times New Roman" w:hAnsi="Times New Roman" w:cs="Times New Roman"/>
          <w:sz w:val="28"/>
          <w:szCs w:val="28"/>
        </w:rPr>
        <w:t>жителів громади</w:t>
      </w:r>
      <w:r w:rsidRPr="00110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усунути причини та умови, що сприяють втягненню їх у протиправну діяльність.</w:t>
      </w:r>
    </w:p>
    <w:p w:rsidR="00541E06" w:rsidRDefault="00541E06" w:rsidP="007F0F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B36BD9" w:rsidP="007F0F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1E06">
        <w:rPr>
          <w:rFonts w:ascii="Times New Roman" w:hAnsi="Times New Roman" w:cs="Times New Roman"/>
          <w:b/>
          <w:sz w:val="28"/>
          <w:szCs w:val="28"/>
        </w:rPr>
        <w:t>. Організація управління та контролю Програми</w:t>
      </w:r>
    </w:p>
    <w:p w:rsidR="00B36BD9" w:rsidRDefault="00B36BD9" w:rsidP="007F0F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Pr="0011081B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Організаційний супровід, координація та контроль діяльності щодо</w:t>
      </w:r>
      <w:r w:rsidR="00CE47EE">
        <w:rPr>
          <w:rFonts w:ascii="Times New Roman" w:hAnsi="Times New Roman" w:cs="Times New Roman"/>
          <w:sz w:val="28"/>
          <w:szCs w:val="28"/>
        </w:rPr>
        <w:t xml:space="preserve"> виконання Програми здійснює</w:t>
      </w:r>
      <w:r>
        <w:rPr>
          <w:rFonts w:ascii="Times New Roman" w:hAnsi="Times New Roman" w:cs="Times New Roman"/>
          <w:sz w:val="28"/>
          <w:szCs w:val="28"/>
        </w:rPr>
        <w:t xml:space="preserve"> Головне управління Національної поліції у Чернігівській області та </w:t>
      </w:r>
      <w:r w:rsidR="00CE47EE">
        <w:rPr>
          <w:rFonts w:ascii="Times New Roman" w:hAnsi="Times New Roman" w:cs="Times New Roman"/>
          <w:sz w:val="28"/>
          <w:szCs w:val="28"/>
        </w:rPr>
        <w:t>постійна комісія</w:t>
      </w:r>
      <w:r w:rsidRPr="0011081B">
        <w:rPr>
          <w:rFonts w:ascii="Times New Roman" w:hAnsi="Times New Roman" w:cs="Times New Roman"/>
          <w:sz w:val="28"/>
          <w:szCs w:val="28"/>
        </w:rPr>
        <w:t xml:space="preserve"> </w:t>
      </w:r>
      <w:r w:rsidR="0011081B" w:rsidRPr="0011081B">
        <w:rPr>
          <w:rFonts w:ascii="Times New Roman" w:hAnsi="Times New Roman" w:cs="Times New Roman"/>
          <w:sz w:val="28"/>
          <w:szCs w:val="28"/>
        </w:rPr>
        <w:t xml:space="preserve">Срібнянської </w:t>
      </w:r>
      <w:r w:rsidRPr="0011081B">
        <w:rPr>
          <w:rFonts w:ascii="Times New Roman" w:hAnsi="Times New Roman" w:cs="Times New Roman"/>
          <w:sz w:val="28"/>
          <w:szCs w:val="28"/>
        </w:rPr>
        <w:t>селищної ради з питань</w:t>
      </w:r>
      <w:r w:rsidR="0011081B" w:rsidRPr="0011081B">
        <w:rPr>
          <w:rFonts w:ascii="Times New Roman" w:hAnsi="Times New Roman" w:cs="Times New Roman"/>
          <w:sz w:val="28"/>
          <w:szCs w:val="28"/>
        </w:rPr>
        <w:t xml:space="preserve"> </w:t>
      </w:r>
      <w:r w:rsidR="0086294A" w:rsidRPr="0011081B">
        <w:rPr>
          <w:rFonts w:ascii="Times New Roman" w:hAnsi="Times New Roman" w:cs="Times New Roman"/>
          <w:sz w:val="28"/>
          <w:szCs w:val="28"/>
        </w:rPr>
        <w:t>регламенту,</w:t>
      </w:r>
      <w:r w:rsidR="0086294A">
        <w:rPr>
          <w:rFonts w:ascii="Times New Roman" w:hAnsi="Times New Roman" w:cs="Times New Roman"/>
          <w:sz w:val="28"/>
          <w:szCs w:val="28"/>
        </w:rPr>
        <w:t xml:space="preserve"> депутатської етики</w:t>
      </w:r>
      <w:r w:rsidR="00CE47EE">
        <w:rPr>
          <w:rFonts w:ascii="Times New Roman" w:hAnsi="Times New Roman" w:cs="Times New Roman"/>
          <w:sz w:val="28"/>
          <w:szCs w:val="28"/>
        </w:rPr>
        <w:t>,</w:t>
      </w:r>
      <w:r w:rsidR="0086294A">
        <w:rPr>
          <w:rFonts w:ascii="Times New Roman" w:hAnsi="Times New Roman" w:cs="Times New Roman"/>
          <w:sz w:val="28"/>
          <w:szCs w:val="28"/>
        </w:rPr>
        <w:t xml:space="preserve"> </w:t>
      </w:r>
      <w:r w:rsidR="0011081B" w:rsidRPr="0011081B">
        <w:rPr>
          <w:rFonts w:ascii="Times New Roman" w:hAnsi="Times New Roman" w:cs="Times New Roman"/>
          <w:sz w:val="28"/>
          <w:szCs w:val="28"/>
        </w:rPr>
        <w:t xml:space="preserve"> законності </w:t>
      </w:r>
      <w:r w:rsidR="007B7BF3">
        <w:rPr>
          <w:rFonts w:ascii="Times New Roman" w:hAnsi="Times New Roman" w:cs="Times New Roman"/>
          <w:sz w:val="28"/>
          <w:szCs w:val="28"/>
        </w:rPr>
        <w:t xml:space="preserve">та </w:t>
      </w:r>
      <w:r w:rsidR="0011081B" w:rsidRPr="0011081B">
        <w:rPr>
          <w:rFonts w:ascii="Times New Roman" w:hAnsi="Times New Roman" w:cs="Times New Roman"/>
          <w:sz w:val="28"/>
          <w:szCs w:val="28"/>
        </w:rPr>
        <w:t>правопорядку.</w:t>
      </w:r>
      <w:r w:rsidRPr="00110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06" w:rsidRDefault="00541E06" w:rsidP="00207B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форми контролю за реалізацією Програми: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проведення моніторингу та надання узагальнено</w:t>
      </w:r>
      <w:r w:rsidR="00CE47EE">
        <w:rPr>
          <w:rFonts w:ascii="Times New Roman" w:hAnsi="Times New Roman" w:cs="Times New Roman"/>
          <w:sz w:val="28"/>
          <w:szCs w:val="28"/>
        </w:rPr>
        <w:t>ї звітності про хід реалізації П</w:t>
      </w:r>
      <w:r>
        <w:rPr>
          <w:rFonts w:ascii="Times New Roman" w:hAnsi="Times New Roman" w:cs="Times New Roman"/>
          <w:sz w:val="28"/>
          <w:szCs w:val="28"/>
        </w:rPr>
        <w:t xml:space="preserve">рограми керівництву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та </w:t>
      </w:r>
      <w:r w:rsidR="0086294A" w:rsidRPr="0011081B">
        <w:rPr>
          <w:rFonts w:ascii="Times New Roman" w:hAnsi="Times New Roman" w:cs="Times New Roman"/>
          <w:sz w:val="28"/>
          <w:szCs w:val="28"/>
        </w:rPr>
        <w:t>постійною комісією з питань регламенту</w:t>
      </w:r>
      <w:r w:rsidR="00CE47EE">
        <w:rPr>
          <w:rFonts w:ascii="Times New Roman" w:hAnsi="Times New Roman" w:cs="Times New Roman"/>
          <w:sz w:val="28"/>
          <w:szCs w:val="28"/>
        </w:rPr>
        <w:t>,</w:t>
      </w:r>
      <w:r w:rsidR="0086294A" w:rsidRPr="0086294A">
        <w:rPr>
          <w:rFonts w:ascii="Times New Roman" w:hAnsi="Times New Roman" w:cs="Times New Roman"/>
          <w:sz w:val="28"/>
          <w:szCs w:val="28"/>
        </w:rPr>
        <w:t xml:space="preserve"> </w:t>
      </w:r>
      <w:r w:rsidR="0086294A">
        <w:rPr>
          <w:rFonts w:ascii="Times New Roman" w:hAnsi="Times New Roman" w:cs="Times New Roman"/>
          <w:sz w:val="28"/>
          <w:szCs w:val="28"/>
        </w:rPr>
        <w:t>депутатської етики</w:t>
      </w:r>
      <w:r w:rsidR="00CE47EE">
        <w:rPr>
          <w:rFonts w:ascii="Times New Roman" w:hAnsi="Times New Roman" w:cs="Times New Roman"/>
          <w:sz w:val="28"/>
          <w:szCs w:val="28"/>
        </w:rPr>
        <w:t>,</w:t>
      </w:r>
      <w:r w:rsidR="0086294A">
        <w:rPr>
          <w:rFonts w:ascii="Times New Roman" w:hAnsi="Times New Roman" w:cs="Times New Roman"/>
          <w:sz w:val="28"/>
          <w:szCs w:val="28"/>
        </w:rPr>
        <w:t xml:space="preserve"> </w:t>
      </w:r>
      <w:r w:rsidR="0086294A" w:rsidRPr="0011081B">
        <w:rPr>
          <w:rFonts w:ascii="Times New Roman" w:hAnsi="Times New Roman" w:cs="Times New Roman"/>
          <w:sz w:val="28"/>
          <w:szCs w:val="28"/>
        </w:rPr>
        <w:t xml:space="preserve"> законності і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E06" w:rsidRDefault="00541E06" w:rsidP="00207B5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необхідності внесення змін протягом терміну виконання Програми відповідальний виконавець готує уточнення показників, заходів та подає їх на розгляд сесії </w:t>
      </w:r>
      <w:r w:rsidR="0011081B">
        <w:rPr>
          <w:rFonts w:ascii="Times New Roman" w:hAnsi="Times New Roman" w:cs="Times New Roman"/>
          <w:sz w:val="28"/>
          <w:szCs w:val="28"/>
        </w:rPr>
        <w:t>Срібнянської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41E06" w:rsidRDefault="00541E06" w:rsidP="007F0F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E06" w:rsidRDefault="00541E06" w:rsidP="007F0F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E06" w:rsidRPr="007B7BF3" w:rsidRDefault="007B7BF3" w:rsidP="007B7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F3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7BF3">
        <w:rPr>
          <w:rFonts w:ascii="Times New Roman" w:hAnsi="Times New Roman" w:cs="Times New Roman"/>
          <w:b/>
          <w:sz w:val="28"/>
          <w:szCs w:val="28"/>
        </w:rPr>
        <w:t xml:space="preserve">  Олена ПАНЧЕНКО</w:t>
      </w:r>
    </w:p>
    <w:p w:rsidR="007F0F91" w:rsidRPr="007B7BF3" w:rsidRDefault="00541E06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7F0F91" w:rsidRPr="007B7BF3" w:rsidRDefault="007F0F91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91" w:rsidRDefault="007F0F91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7B7BF3" w:rsidRDefault="007B7BF3" w:rsidP="007B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D47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B7BF3">
        <w:rPr>
          <w:rFonts w:ascii="Times New Roman" w:hAnsi="Times New Roman" w:cs="Times New Roman"/>
          <w:sz w:val="28"/>
          <w:szCs w:val="28"/>
        </w:rPr>
        <w:t xml:space="preserve">Програми «Поліцейський </w:t>
      </w:r>
    </w:p>
    <w:p w:rsidR="007B7BF3" w:rsidRDefault="007B7BF3" w:rsidP="007B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47F5">
        <w:rPr>
          <w:rFonts w:ascii="Times New Roman" w:hAnsi="Times New Roman" w:cs="Times New Roman"/>
          <w:sz w:val="28"/>
          <w:szCs w:val="28"/>
        </w:rPr>
        <w:t xml:space="preserve">  </w:t>
      </w:r>
      <w:r w:rsidRPr="007B7BF3">
        <w:rPr>
          <w:rFonts w:ascii="Times New Roman" w:hAnsi="Times New Roman" w:cs="Times New Roman"/>
          <w:sz w:val="28"/>
          <w:szCs w:val="28"/>
        </w:rPr>
        <w:t xml:space="preserve">офіцер громади» Срібнянської </w:t>
      </w:r>
    </w:p>
    <w:p w:rsidR="007B7BF3" w:rsidRPr="007B7BF3" w:rsidRDefault="007B7BF3" w:rsidP="007B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B7BF3">
        <w:rPr>
          <w:rFonts w:ascii="Times New Roman" w:hAnsi="Times New Roman" w:cs="Times New Roman"/>
          <w:sz w:val="28"/>
          <w:szCs w:val="28"/>
        </w:rPr>
        <w:t>селищної ради на 2021-2022 роки</w:t>
      </w:r>
    </w:p>
    <w:p w:rsidR="00541E06" w:rsidRDefault="00541E06" w:rsidP="007F0F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5F" w:rsidRPr="007B7BF3" w:rsidRDefault="00207B5F" w:rsidP="007B7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B5F" w:rsidRDefault="00207B5F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«Поліцейський офіцер громади» </w:t>
      </w:r>
      <w:r w:rsidR="0011081B">
        <w:rPr>
          <w:rFonts w:ascii="Times New Roman" w:hAnsi="Times New Roman" w:cs="Times New Roman"/>
          <w:b/>
          <w:sz w:val="28"/>
          <w:szCs w:val="28"/>
        </w:rPr>
        <w:t>Срібнянської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 на 2021-2022 роки</w:t>
      </w:r>
    </w:p>
    <w:p w:rsidR="00541E06" w:rsidRDefault="00541E06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Етапи виконання Програми</w:t>
      </w:r>
    </w:p>
    <w:p w:rsidR="00541E06" w:rsidRDefault="00541E06" w:rsidP="007F0F91">
      <w:pPr>
        <w:pStyle w:val="a3"/>
        <w:tabs>
          <w:tab w:val="left" w:pos="7899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>
        <w:rPr>
          <w:rFonts w:ascii="Times New Roman" w:hAnsi="Times New Roman" w:cs="Times New Roman"/>
          <w:b/>
          <w:sz w:val="18"/>
          <w:szCs w:val="16"/>
          <w:u w:val="single"/>
        </w:rPr>
        <w:t>тис.грн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3488"/>
        <w:gridCol w:w="1163"/>
        <w:gridCol w:w="1002"/>
        <w:gridCol w:w="2270"/>
      </w:tblGrid>
      <w:tr w:rsidR="0011081B" w:rsidTr="0011081B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Default="0011081B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 витрат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Default="0011081B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Default="0011081B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Default="0011081B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</w:tr>
      <w:tr w:rsidR="0011081B" w:rsidTr="0011081B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Default="0011081B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Pr="00D5585D" w:rsidRDefault="00BE007F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07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Pr="0011081B" w:rsidRDefault="00BE007F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1B" w:rsidRPr="0011081B" w:rsidRDefault="00BE007F" w:rsidP="007F0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</w:tbl>
    <w:p w:rsidR="00541E06" w:rsidRDefault="00541E06" w:rsidP="007F0F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06" w:rsidRDefault="00541E06" w:rsidP="007F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2E" w:rsidRDefault="00B6262E" w:rsidP="007F0F91">
      <w:pPr>
        <w:spacing w:after="0" w:line="240" w:lineRule="auto"/>
      </w:pPr>
    </w:p>
    <w:sectPr w:rsidR="00B6262E" w:rsidSect="001108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58F7"/>
    <w:multiLevelType w:val="hybridMultilevel"/>
    <w:tmpl w:val="6882B7C6"/>
    <w:lvl w:ilvl="0" w:tplc="0422000F">
      <w:start w:val="1"/>
      <w:numFmt w:val="decimal"/>
      <w:lvlText w:val="%1."/>
      <w:lvlJc w:val="left"/>
      <w:pPr>
        <w:ind w:left="8440" w:hanging="360"/>
      </w:pPr>
    </w:lvl>
    <w:lvl w:ilvl="1" w:tplc="04220019">
      <w:start w:val="1"/>
      <w:numFmt w:val="lowerLetter"/>
      <w:lvlText w:val="%2."/>
      <w:lvlJc w:val="left"/>
      <w:pPr>
        <w:ind w:left="9160" w:hanging="360"/>
      </w:pPr>
    </w:lvl>
    <w:lvl w:ilvl="2" w:tplc="0422001B">
      <w:start w:val="1"/>
      <w:numFmt w:val="lowerRoman"/>
      <w:lvlText w:val="%3."/>
      <w:lvlJc w:val="right"/>
      <w:pPr>
        <w:ind w:left="9880" w:hanging="180"/>
      </w:pPr>
    </w:lvl>
    <w:lvl w:ilvl="3" w:tplc="0422000F">
      <w:start w:val="1"/>
      <w:numFmt w:val="decimal"/>
      <w:lvlText w:val="%4."/>
      <w:lvlJc w:val="left"/>
      <w:pPr>
        <w:ind w:left="10600" w:hanging="360"/>
      </w:pPr>
    </w:lvl>
    <w:lvl w:ilvl="4" w:tplc="04220019">
      <w:start w:val="1"/>
      <w:numFmt w:val="lowerLetter"/>
      <w:lvlText w:val="%5."/>
      <w:lvlJc w:val="left"/>
      <w:pPr>
        <w:ind w:left="11320" w:hanging="360"/>
      </w:pPr>
    </w:lvl>
    <w:lvl w:ilvl="5" w:tplc="0422001B">
      <w:start w:val="1"/>
      <w:numFmt w:val="lowerRoman"/>
      <w:lvlText w:val="%6."/>
      <w:lvlJc w:val="right"/>
      <w:pPr>
        <w:ind w:left="12040" w:hanging="180"/>
      </w:pPr>
    </w:lvl>
    <w:lvl w:ilvl="6" w:tplc="0422000F">
      <w:start w:val="1"/>
      <w:numFmt w:val="decimal"/>
      <w:lvlText w:val="%7."/>
      <w:lvlJc w:val="left"/>
      <w:pPr>
        <w:ind w:left="12760" w:hanging="360"/>
      </w:pPr>
    </w:lvl>
    <w:lvl w:ilvl="7" w:tplc="04220019">
      <w:start w:val="1"/>
      <w:numFmt w:val="lowerLetter"/>
      <w:lvlText w:val="%8."/>
      <w:lvlJc w:val="left"/>
      <w:pPr>
        <w:ind w:left="13480" w:hanging="360"/>
      </w:pPr>
    </w:lvl>
    <w:lvl w:ilvl="8" w:tplc="0422001B">
      <w:start w:val="1"/>
      <w:numFmt w:val="lowerRoman"/>
      <w:lvlText w:val="%9."/>
      <w:lvlJc w:val="right"/>
      <w:pPr>
        <w:ind w:left="14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E06"/>
    <w:rsid w:val="0011081B"/>
    <w:rsid w:val="00152C7F"/>
    <w:rsid w:val="00171DB7"/>
    <w:rsid w:val="001D47F5"/>
    <w:rsid w:val="00207B5F"/>
    <w:rsid w:val="003832BF"/>
    <w:rsid w:val="00465591"/>
    <w:rsid w:val="004975CD"/>
    <w:rsid w:val="00541E06"/>
    <w:rsid w:val="0056755C"/>
    <w:rsid w:val="007B7BF3"/>
    <w:rsid w:val="007F0F91"/>
    <w:rsid w:val="0086294A"/>
    <w:rsid w:val="00975046"/>
    <w:rsid w:val="00A93D56"/>
    <w:rsid w:val="00B13848"/>
    <w:rsid w:val="00B3644B"/>
    <w:rsid w:val="00B36BD9"/>
    <w:rsid w:val="00B6262E"/>
    <w:rsid w:val="00B81218"/>
    <w:rsid w:val="00BE007F"/>
    <w:rsid w:val="00CE47EE"/>
    <w:rsid w:val="00D345C7"/>
    <w:rsid w:val="00D5585D"/>
    <w:rsid w:val="00F8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06"/>
    <w:pPr>
      <w:ind w:left="720"/>
      <w:contextualSpacing/>
    </w:pPr>
  </w:style>
  <w:style w:type="table" w:styleId="a4">
    <w:name w:val="Table Grid"/>
    <w:basedOn w:val="a1"/>
    <w:uiPriority w:val="59"/>
    <w:rsid w:val="00541E0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F5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06"/>
    <w:pPr>
      <w:ind w:left="720"/>
      <w:contextualSpacing/>
    </w:pPr>
  </w:style>
  <w:style w:type="table" w:styleId="a4">
    <w:name w:val="Table Grid"/>
    <w:basedOn w:val="a1"/>
    <w:uiPriority w:val="59"/>
    <w:rsid w:val="00541E06"/>
    <w:pPr>
      <w:spacing w:after="0" w:line="240" w:lineRule="auto"/>
    </w:pPr>
    <w:rPr>
      <w:rFonts w:eastAsiaTheme="minorEastAsia"/>
      <w:lang w:val="uk-UA"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Asus</cp:lastModifiedBy>
  <cp:revision>5</cp:revision>
  <cp:lastPrinted>2021-12-28T13:36:00Z</cp:lastPrinted>
  <dcterms:created xsi:type="dcterms:W3CDTF">2021-12-20T13:44:00Z</dcterms:created>
  <dcterms:modified xsi:type="dcterms:W3CDTF">2021-12-28T13:37:00Z</dcterms:modified>
</cp:coreProperties>
</file>